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120" w:type="dxa"/>
        <w:tblCellMar>
          <w:left w:w="70" w:type="dxa"/>
          <w:right w:w="70" w:type="dxa"/>
        </w:tblCellMar>
        <w:tblLook w:val="04A0"/>
      </w:tblPr>
      <w:tblGrid>
        <w:gridCol w:w="70"/>
        <w:gridCol w:w="993"/>
        <w:gridCol w:w="1201"/>
        <w:gridCol w:w="74"/>
        <w:gridCol w:w="601"/>
        <w:gridCol w:w="533"/>
        <w:gridCol w:w="567"/>
        <w:gridCol w:w="82"/>
        <w:gridCol w:w="174"/>
        <w:gridCol w:w="420"/>
        <w:gridCol w:w="840"/>
        <w:gridCol w:w="180"/>
        <w:gridCol w:w="90"/>
        <w:gridCol w:w="36"/>
        <w:gridCol w:w="117"/>
        <w:gridCol w:w="1463"/>
        <w:gridCol w:w="138"/>
        <w:gridCol w:w="256"/>
        <w:gridCol w:w="180"/>
        <w:gridCol w:w="1127"/>
        <w:gridCol w:w="550"/>
        <w:gridCol w:w="1073"/>
        <w:gridCol w:w="10"/>
        <w:gridCol w:w="2345"/>
      </w:tblGrid>
      <w:tr w:rsidR="00073349" w:rsidRPr="00073349" w:rsidTr="00B0272E">
        <w:trPr>
          <w:trHeight w:val="315"/>
        </w:trPr>
        <w:tc>
          <w:tcPr>
            <w:tcW w:w="13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49" w:rsidRPr="00073349" w:rsidRDefault="00073349" w:rsidP="0007334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  <w:r w:rsidRPr="00997F28">
              <w:rPr>
                <w:rFonts w:ascii="Arial" w:hAnsi="Arial" w:cs="Arial"/>
                <w:noProof/>
                <w:color w:val="4F81BD" w:themeColor="accent1"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4477385</wp:posOffset>
                  </wp:positionH>
                  <wp:positionV relativeFrom="paragraph">
                    <wp:posOffset>13335</wp:posOffset>
                  </wp:positionV>
                  <wp:extent cx="1377950" cy="542925"/>
                  <wp:effectExtent l="19050" t="0" r="0" b="0"/>
                  <wp:wrapNone/>
                  <wp:docPr id="2" name="Picture 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" name="Picture 129" descr="AZ_RGB_Box_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980"/>
            </w:tblGrid>
            <w:tr w:rsidR="00073349" w:rsidRPr="00073349">
              <w:trPr>
                <w:trHeight w:val="315"/>
                <w:tblCellSpacing w:w="0" w:type="dxa"/>
              </w:trPr>
              <w:tc>
                <w:tcPr>
                  <w:tcW w:w="129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073349" w:rsidRPr="00073349" w:rsidRDefault="00073349" w:rsidP="00073349">
                  <w:pPr>
                    <w:rPr>
                      <w:rFonts w:ascii="Arial" w:hAnsi="Arial" w:cs="Arial"/>
                      <w:b/>
                      <w:bCs/>
                      <w:color w:val="4F81BD" w:themeColor="accent1"/>
                      <w:u w:val="single"/>
                    </w:rPr>
                  </w:pPr>
                  <w:r w:rsidRPr="00073349">
                    <w:rPr>
                      <w:rFonts w:ascii="Arial" w:hAnsi="Arial" w:cs="Arial"/>
                      <w:b/>
                      <w:bCs/>
                      <w:color w:val="4F81BD" w:themeColor="accent1"/>
                      <w:u w:val="single"/>
                    </w:rPr>
                    <w:t>FORMULÁRIO DE PEDIDO DE COTAÇÃO</w:t>
                  </w:r>
                </w:p>
              </w:tc>
            </w:tr>
          </w:tbl>
          <w:p w:rsidR="00073349" w:rsidRPr="00073349" w:rsidRDefault="00073349" w:rsidP="00073349">
            <w:pPr>
              <w:rPr>
                <w:rFonts w:ascii="Arial" w:hAnsi="Arial" w:cs="Arial"/>
                <w:color w:val="4F81BD" w:themeColor="accent1"/>
                <w:sz w:val="20"/>
                <w:szCs w:val="20"/>
              </w:rPr>
            </w:pPr>
          </w:p>
        </w:tc>
      </w:tr>
      <w:tr w:rsidR="00073349" w:rsidRPr="00073349" w:rsidTr="00B0272E">
        <w:trPr>
          <w:trHeight w:val="315"/>
        </w:trPr>
        <w:tc>
          <w:tcPr>
            <w:tcW w:w="13120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3349" w:rsidRPr="00073349" w:rsidRDefault="00073349" w:rsidP="00073349">
            <w:pPr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</w:pPr>
            <w:r w:rsidRPr="00073349">
              <w:rPr>
                <w:rFonts w:ascii="Arial" w:hAnsi="Arial" w:cs="Arial"/>
                <w:b/>
                <w:bCs/>
                <w:color w:val="4F81BD" w:themeColor="accent1"/>
                <w:u w:val="single"/>
              </w:rPr>
              <w:t>ALLIANZ CONSTRUÇÃO</w:t>
            </w:r>
          </w:p>
        </w:tc>
      </w:tr>
      <w:tr w:rsidR="006E7744" w:rsidRPr="007F2AE3" w:rsidTr="00B0272E">
        <w:trPr>
          <w:gridBefore w:val="1"/>
          <w:gridAfter w:val="3"/>
          <w:wBefore w:w="70" w:type="dxa"/>
          <w:wAfter w:w="3428" w:type="dxa"/>
          <w:trHeight w:val="315"/>
        </w:trPr>
        <w:tc>
          <w:tcPr>
            <w:tcW w:w="21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44" w:rsidRPr="007F2AE3" w:rsidRDefault="006E7744" w:rsidP="007F2A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44" w:rsidRPr="007F2AE3" w:rsidRDefault="006E7744" w:rsidP="007F2A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44" w:rsidRPr="007F2AE3" w:rsidRDefault="006E7744" w:rsidP="007F2A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44" w:rsidRPr="007F2AE3" w:rsidRDefault="006E7744" w:rsidP="007F2A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5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E7744" w:rsidRPr="007F2AE3" w:rsidRDefault="006E7744" w:rsidP="007F2AE3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737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b/>
                <w:sz w:val="28"/>
                <w:szCs w:val="28"/>
              </w:rPr>
            </w:pPr>
            <w:r>
              <w:rPr>
                <w:rFonts w:ascii="Arial" w:hAnsi="Arial"/>
                <w:b/>
                <w:sz w:val="18"/>
              </w:rPr>
              <w:t>Segurado: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997F28" w:rsidRDefault="00997F28" w:rsidP="007F2AE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CNPJ:</w:t>
            </w:r>
            <w:r>
              <w:rPr>
                <w:b/>
                <w:sz w:val="28"/>
                <w:szCs w:val="28"/>
              </w:rPr>
              <w:t xml:space="preserve"> 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2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Corretor: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1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Telefone: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3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E- </w:t>
            </w:r>
            <w:proofErr w:type="spellStart"/>
            <w:r>
              <w:rPr>
                <w:rFonts w:ascii="Arial" w:hAnsi="Arial"/>
                <w:b/>
                <w:sz w:val="18"/>
              </w:rPr>
              <w:t>mail</w:t>
            </w:r>
            <w:proofErr w:type="spellEnd"/>
            <w:r>
              <w:rPr>
                <w:rFonts w:ascii="Arial" w:hAnsi="Arial"/>
                <w:b/>
                <w:sz w:val="18"/>
              </w:rPr>
              <w:t>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512024" w:rsidRDefault="006E7744" w:rsidP="005D0C0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512024">
              <w:rPr>
                <w:rFonts w:ascii="Arial" w:hAnsi="Arial" w:cs="Arial"/>
                <w:b/>
                <w:sz w:val="18"/>
                <w:szCs w:val="18"/>
              </w:rPr>
              <w:t>Endereço de correspondência:</w:t>
            </w:r>
          </w:p>
          <w:p w:rsidR="006E7744" w:rsidRDefault="006E7744" w:rsidP="007F2AE3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Construtor / Proprietário da Obra (caso não seja o segurado):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  <w:sz w:val="18"/>
              </w:rPr>
            </w:pPr>
            <w:r w:rsidRPr="00997F28">
              <w:rPr>
                <w:rFonts w:ascii="Arial" w:hAnsi="Arial"/>
                <w:b/>
                <w:color w:val="4F81BD" w:themeColor="accent1"/>
              </w:rPr>
              <w:t>CARACTERÍSTICA DA OBRA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566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Engenheiro / Contato (para agendar inspeção):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50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Fone / Cel</w:t>
            </w:r>
            <w:r w:rsidR="001F4356">
              <w:rPr>
                <w:rFonts w:ascii="Arial" w:hAnsi="Arial"/>
                <w:b/>
                <w:sz w:val="18"/>
              </w:rPr>
              <w:t>ular</w:t>
            </w:r>
            <w:r>
              <w:rPr>
                <w:rFonts w:ascii="Arial" w:hAnsi="Arial"/>
                <w:b/>
                <w:sz w:val="18"/>
              </w:rPr>
              <w:t xml:space="preserve"> (para agendar inspeção):</w:t>
            </w:r>
          </w:p>
          <w:p w:rsidR="001F4356" w:rsidRDefault="001F4356" w:rsidP="005D0C03">
            <w:pPr>
              <w:rPr>
                <w:rFonts w:ascii="Arial" w:hAnsi="Arial"/>
                <w:b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Local do Risco:</w:t>
            </w:r>
            <w:r w:rsidR="001F4356">
              <w:rPr>
                <w:rFonts w:ascii="Arial" w:hAnsi="Arial"/>
                <w:b/>
                <w:sz w:val="18"/>
              </w:rPr>
              <w:t xml:space="preserve">                                                                                              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28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Bairro: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28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Cidade:</w:t>
            </w:r>
          </w:p>
        </w:tc>
        <w:tc>
          <w:tcPr>
            <w:tcW w:w="17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UF: SP</w:t>
            </w:r>
          </w:p>
        </w:tc>
        <w:tc>
          <w:tcPr>
            <w:tcW w:w="31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rFonts w:ascii="Arial" w:hAnsi="Arial"/>
                <w:b/>
                <w:sz w:val="18"/>
              </w:rPr>
            </w:pPr>
            <w:proofErr w:type="spellStart"/>
            <w:proofErr w:type="gramStart"/>
            <w:r>
              <w:rPr>
                <w:rFonts w:ascii="Arial" w:hAnsi="Arial"/>
                <w:b/>
                <w:sz w:val="18"/>
              </w:rPr>
              <w:t>Cep</w:t>
            </w:r>
            <w:proofErr w:type="spellEnd"/>
            <w:proofErr w:type="gramEnd"/>
            <w:r>
              <w:rPr>
                <w:rFonts w:ascii="Arial" w:hAnsi="Arial"/>
                <w:b/>
                <w:sz w:val="18"/>
              </w:rPr>
              <w:t xml:space="preserve">: 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Tipo da Obra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>Residencial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͔</w:t>
            </w:r>
            <w:r>
              <w:rPr>
                <w:rFonts w:ascii="Arial" w:hAnsi="Arial"/>
                <w:sz w:val="18"/>
              </w:rPr>
              <w:t xml:space="preserve"> Comercial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>͔</w:t>
            </w:r>
            <w:r>
              <w:rPr>
                <w:rFonts w:ascii="Arial" w:hAnsi="Arial"/>
                <w:sz w:val="18"/>
              </w:rPr>
              <w:t xml:space="preserve"> Industrial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Obra Nova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>Ampliação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>Reforma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>Reforma e/ou Ampliação com reforço estrutural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  <w:cantSplit/>
          <w:trHeight w:val="623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  <w:u w:val="single"/>
              </w:rPr>
            </w:pPr>
            <w:r>
              <w:rPr>
                <w:rFonts w:ascii="Arial" w:hAnsi="Arial"/>
                <w:b/>
                <w:sz w:val="18"/>
                <w:u w:val="single"/>
              </w:rPr>
              <w:t>Nº de pavimentos: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997F28" w:rsidP="005D0C03">
            <w:pPr>
              <w:rPr>
                <w:rFonts w:ascii="Arial" w:hAnsi="Arial"/>
                <w:sz w:val="18"/>
              </w:rPr>
            </w:pPr>
            <w:r w:rsidRPr="001F4356">
              <w:rPr>
                <w:rFonts w:ascii="Arial" w:hAnsi="Arial"/>
                <w:b/>
                <w:sz w:val="18"/>
              </w:rPr>
              <w:t>Número</w:t>
            </w:r>
            <w:r w:rsidR="006E7744" w:rsidRPr="001F4356">
              <w:rPr>
                <w:rFonts w:ascii="Arial" w:hAnsi="Arial"/>
                <w:b/>
                <w:sz w:val="18"/>
              </w:rPr>
              <w:t xml:space="preserve"> de </w:t>
            </w:r>
            <w:r w:rsidR="00B0272E">
              <w:rPr>
                <w:rFonts w:ascii="Arial" w:hAnsi="Arial"/>
                <w:b/>
                <w:sz w:val="18"/>
              </w:rPr>
              <w:t>S</w:t>
            </w:r>
            <w:r w:rsidR="006E7744" w:rsidRPr="001F4356">
              <w:rPr>
                <w:rFonts w:ascii="Arial" w:hAnsi="Arial"/>
                <w:b/>
                <w:sz w:val="18"/>
              </w:rPr>
              <w:t>ub-</w:t>
            </w:r>
            <w:r w:rsidR="00B0272E">
              <w:rPr>
                <w:rFonts w:ascii="Arial" w:hAnsi="Arial"/>
                <w:b/>
                <w:sz w:val="18"/>
              </w:rPr>
              <w:t>S</w:t>
            </w:r>
            <w:r w:rsidR="006E7744" w:rsidRPr="001F4356">
              <w:rPr>
                <w:rFonts w:ascii="Arial" w:hAnsi="Arial"/>
                <w:b/>
                <w:sz w:val="18"/>
              </w:rPr>
              <w:t>olo:</w:t>
            </w:r>
            <w:r w:rsidR="006E7744"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1F4356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Número de pavimentos s</w:t>
            </w:r>
            <w:r w:rsidR="00997F28" w:rsidRPr="001F4356">
              <w:rPr>
                <w:rFonts w:ascii="Arial" w:hAnsi="Arial"/>
                <w:b/>
                <w:sz w:val="18"/>
              </w:rPr>
              <w:t>uperiores:</w:t>
            </w:r>
            <w:r w:rsidR="00997F28">
              <w:rPr>
                <w:rFonts w:ascii="Arial" w:hAnsi="Arial"/>
                <w:sz w:val="18"/>
              </w:rPr>
              <w:t>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O segurado possui e/ou possuiu seguros de outras obras. </w:t>
            </w:r>
          </w:p>
          <w:p w:rsidR="001F4356" w:rsidRDefault="001F4356" w:rsidP="005D0C03">
            <w:pPr>
              <w:rPr>
                <w:rFonts w:ascii="Lucida Sans Unicode" w:hAnsi="Lucida Sans Unicode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Sim </w:t>
            </w:r>
            <w:r w:rsidR="001F4356">
              <w:rPr>
                <w:rFonts w:ascii="Lucida Sans Unicode" w:hAnsi="Lucida Sans Unicode"/>
                <w:sz w:val="18"/>
              </w:rPr>
              <w:t xml:space="preserve">           </w:t>
            </w:r>
            <w:r>
              <w:rPr>
                <w:rFonts w:ascii="Lucida Sans Unicode" w:hAnsi="Lucida Sans Unicode"/>
                <w:sz w:val="18"/>
              </w:rPr>
              <w:t xml:space="preserve">    ͔Não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Área total construída: 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  <w:p w:rsidR="006E7744" w:rsidRDefault="006E7744" w:rsidP="007F2AE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Área do maior pavimento: </w:t>
            </w: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Área total do terreno: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Extensão de fachada confrontante com via pública:_____ml.</w:t>
            </w:r>
          </w:p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Prazo total de execução da obra (em meses):</w:t>
            </w:r>
            <w:r>
              <w:rPr>
                <w:rFonts w:ascii="Arial" w:hAnsi="Arial"/>
                <w:sz w:val="18"/>
              </w:rPr>
              <w:t xml:space="preserve"> 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997F28" w:rsidRDefault="00997F28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997F28" w:rsidRDefault="00997F28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____________Meses</w:t>
            </w: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8" w:rsidRDefault="00997F28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 w:rsidRPr="001F4356">
              <w:rPr>
                <w:rFonts w:ascii="Arial" w:hAnsi="Arial"/>
                <w:b/>
                <w:sz w:val="18"/>
              </w:rPr>
              <w:t>Data de início de obra:</w:t>
            </w:r>
            <w:r>
              <w:rPr>
                <w:rFonts w:ascii="Arial" w:hAnsi="Arial"/>
                <w:sz w:val="18"/>
              </w:rPr>
              <w:t xml:space="preserve"> </w:t>
            </w:r>
            <w:r w:rsidR="00997F28">
              <w:rPr>
                <w:rFonts w:ascii="Arial" w:hAnsi="Arial"/>
                <w:sz w:val="18"/>
              </w:rPr>
              <w:t>______/______/______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997F28" w:rsidRDefault="006E7744" w:rsidP="00997F28">
            <w:pPr>
              <w:rPr>
                <w:rFonts w:ascii="Arial" w:hAnsi="Arial"/>
                <w:sz w:val="18"/>
              </w:rPr>
            </w:pPr>
            <w:r w:rsidRPr="001F4356">
              <w:rPr>
                <w:rFonts w:ascii="Arial" w:hAnsi="Arial"/>
                <w:b/>
                <w:sz w:val="18"/>
              </w:rPr>
              <w:t>Data de término de obra:</w:t>
            </w:r>
            <w:r w:rsidR="00997F28">
              <w:rPr>
                <w:rFonts w:ascii="Arial" w:hAnsi="Arial"/>
                <w:sz w:val="18"/>
              </w:rPr>
              <w:t xml:space="preserve"> ______/______/______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Estágio da Obra (% de investimento global):</w:t>
            </w:r>
          </w:p>
          <w:p w:rsidR="006E7744" w:rsidRDefault="006E7744" w:rsidP="00432F86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Importância Segurada </w:t>
            </w:r>
          </w:p>
          <w:p w:rsidR="00073349" w:rsidRDefault="00073349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 w:rsidRPr="00432F86">
              <w:rPr>
                <w:rFonts w:ascii="Arial" w:hAnsi="Arial"/>
                <w:sz w:val="18"/>
              </w:rPr>
              <w:t>(Valor da obra incluída as instalações provisórias / canteiro):</w:t>
            </w:r>
            <w:r w:rsidR="001F4356">
              <w:rPr>
                <w:rFonts w:ascii="Arial" w:hAnsi="Arial"/>
                <w:sz w:val="18"/>
              </w:rPr>
              <w:t xml:space="preserve"> R$ _______________________________________.</w:t>
            </w:r>
          </w:p>
          <w:p w:rsidR="006E7744" w:rsidRPr="007E4BB0" w:rsidRDefault="006E7744" w:rsidP="00A02B8B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  <w:sz w:val="18"/>
              </w:rPr>
            </w:pPr>
            <w:r w:rsidRPr="00997F28">
              <w:rPr>
                <w:rFonts w:ascii="Arial" w:hAnsi="Arial"/>
                <w:b/>
                <w:color w:val="4F81BD" w:themeColor="accent1"/>
              </w:rPr>
              <w:t>PROJETISTAS DA OBRA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Fundações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CREA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Arquitetura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CREA 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Estrutura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7F2A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CREA 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Quantidade prevista de empreiteiros: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 w:rsidRPr="00A02B8B">
              <w:rPr>
                <w:rFonts w:ascii="Lucida Sans Unicode" w:hAnsi="Lucida Sans Unicode"/>
                <w:b/>
                <w:sz w:val="18"/>
              </w:rPr>
              <w:t xml:space="preserve"> </w:t>
            </w:r>
            <w:r>
              <w:rPr>
                <w:rFonts w:ascii="Lucida Sans Unicode" w:hAnsi="Lucida Sans Unicode"/>
                <w:sz w:val="18"/>
              </w:rPr>
              <w:t xml:space="preserve"> ͔</w:t>
            </w:r>
            <w:r w:rsidRPr="007F2AE3">
              <w:rPr>
                <w:rFonts w:ascii="Lucida Sans Unicode" w:hAnsi="Lucida Sans Unicode"/>
                <w:sz w:val="18"/>
              </w:rPr>
              <w:t>Até 5 empreiteiros</w:t>
            </w:r>
            <w:r>
              <w:rPr>
                <w:rFonts w:ascii="Lucida Sans Unicode" w:hAnsi="Lucida Sans Unicode"/>
                <w:sz w:val="18"/>
              </w:rPr>
              <w:t xml:space="preserve">          ͔Entre 6 e 10 empreiteiros                ͔Acima de 10 empreiteiros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 dos serviços a serem executados (descrição sumária):</w:t>
            </w:r>
          </w:p>
          <w:p w:rsidR="00073349" w:rsidRDefault="00073349" w:rsidP="005D0C03">
            <w:pPr>
              <w:rPr>
                <w:rFonts w:ascii="Arial" w:hAnsi="Arial"/>
                <w:sz w:val="18"/>
              </w:rPr>
            </w:pPr>
          </w:p>
          <w:p w:rsidR="00B0272E" w:rsidRDefault="00B0272E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Haverá serviços de demolições?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 w:rsidRPr="007F2AE3">
              <w:rPr>
                <w:rFonts w:ascii="Lucida Sans Unicode" w:hAnsi="Lucida Sans Unicode"/>
                <w:sz w:val="18"/>
              </w:rPr>
              <w:t xml:space="preserve">͔ </w:t>
            </w:r>
            <w:r w:rsidRPr="007F2AE3">
              <w:rPr>
                <w:rFonts w:ascii="Arial" w:hAnsi="Arial"/>
                <w:sz w:val="18"/>
              </w:rPr>
              <w:t xml:space="preserve">Não                          </w:t>
            </w:r>
            <w:r w:rsidRPr="007F2AE3">
              <w:rPr>
                <w:rFonts w:ascii="Lucida Sans Unicode" w:hAnsi="Lucida Sans Unicode"/>
                <w:sz w:val="18"/>
              </w:rPr>
              <w:t>͔</w:t>
            </w: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Sim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 xml:space="preserve">Manual                     </w:t>
            </w: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>Mecânica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Haverá uso de explosivo em alguma fase da obra?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͔ </w:t>
            </w:r>
            <w:r>
              <w:rPr>
                <w:rFonts w:ascii="Arial" w:hAnsi="Arial"/>
                <w:sz w:val="18"/>
              </w:rPr>
              <w:t xml:space="preserve">Não                            </w:t>
            </w:r>
            <w:r>
              <w:rPr>
                <w:rFonts w:ascii="Lucida Sans Unicode" w:hAnsi="Lucida Sans Unicode"/>
                <w:sz w:val="18"/>
              </w:rPr>
              <w:t>͔</w:t>
            </w:r>
            <w:r>
              <w:rPr>
                <w:rFonts w:ascii="Arial" w:hAnsi="Arial"/>
                <w:sz w:val="18"/>
              </w:rPr>
              <w:t>Sim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  <w:sz w:val="18"/>
              </w:rPr>
            </w:pPr>
            <w:r w:rsidRPr="00997F28">
              <w:rPr>
                <w:rFonts w:ascii="Arial" w:hAnsi="Arial"/>
                <w:b/>
                <w:color w:val="4F81BD" w:themeColor="accent1"/>
              </w:rPr>
              <w:lastRenderedPageBreak/>
              <w:t>TIPOS DE FUNDAÇÕES E SERVIÇOS CORRELATOS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- Periferia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Tubulão</w:t>
            </w:r>
            <w:proofErr w:type="spellEnd"/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Parede de Diafragma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Lucida Sans Unicode" w:hAnsi="Lucida Sans Unicode"/>
                <w:sz w:val="18"/>
              </w:rPr>
              <w:t>͔</w:t>
            </w:r>
            <w:r>
              <w:rPr>
                <w:rFonts w:ascii="Arial" w:hAnsi="Arial"/>
                <w:sz w:val="18"/>
              </w:rPr>
              <w:t>com tirantes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</w:t>
            </w:r>
            <w:r>
              <w:rPr>
                <w:rFonts w:ascii="Lucida Sans Unicode" w:hAnsi="Lucida Sans Unicode"/>
                <w:sz w:val="18"/>
              </w:rPr>
              <w:t>͔</w:t>
            </w:r>
            <w:r>
              <w:rPr>
                <w:rFonts w:ascii="Arial" w:hAnsi="Arial"/>
                <w:sz w:val="18"/>
              </w:rPr>
              <w:t>sem tirantes</w:t>
            </w:r>
          </w:p>
          <w:p w:rsidR="006E7744" w:rsidRPr="007F2AE3" w:rsidRDefault="006E7744" w:rsidP="005D0C03">
            <w:pPr>
              <w:rPr>
                <w:rFonts w:ascii="Arial" w:hAnsi="Arial"/>
                <w:sz w:val="18"/>
              </w:rPr>
            </w:pPr>
            <w:r w:rsidRPr="007F2AE3">
              <w:rPr>
                <w:rFonts w:ascii="Lucida Sans Unicode" w:hAnsi="Lucida Sans Unicode"/>
                <w:sz w:val="18"/>
              </w:rPr>
              <w:t xml:space="preserve"> </w:t>
            </w:r>
            <w:r w:rsidRPr="007F2AE3">
              <w:rPr>
                <w:rFonts w:ascii="Arial" w:hAnsi="Arial"/>
                <w:sz w:val="18"/>
              </w:rPr>
              <w:t>Perfis Metálicos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Outros_____________________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</w:t>
            </w: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- </w:t>
            </w:r>
            <w:r>
              <w:rPr>
                <w:rFonts w:ascii="Arial" w:hAnsi="Arial"/>
                <w:b/>
                <w:sz w:val="18"/>
              </w:rPr>
              <w:t>Corpo do Edifício</w:t>
            </w:r>
          </w:p>
          <w:p w:rsidR="006E7744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</w:t>
            </w:r>
          </w:p>
          <w:p w:rsidR="006E7744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</w:t>
            </w:r>
            <w:r w:rsidR="006E7744">
              <w:rPr>
                <w:rFonts w:ascii="Arial" w:hAnsi="Arial"/>
                <w:sz w:val="18"/>
              </w:rPr>
              <w:t xml:space="preserve">Broca / </w:t>
            </w:r>
            <w:proofErr w:type="gramStart"/>
            <w:r w:rsidR="006E7744">
              <w:rPr>
                <w:rFonts w:ascii="Arial" w:hAnsi="Arial"/>
                <w:sz w:val="18"/>
              </w:rPr>
              <w:t>Sapata</w:t>
            </w:r>
            <w:proofErr w:type="gramEnd"/>
          </w:p>
          <w:p w:rsidR="009267DB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proofErr w:type="spellStart"/>
            <w:r>
              <w:rPr>
                <w:rFonts w:ascii="Arial" w:hAnsi="Arial"/>
                <w:sz w:val="18"/>
              </w:rPr>
              <w:t>Tubulão</w:t>
            </w:r>
            <w:proofErr w:type="spellEnd"/>
          </w:p>
          <w:p w:rsidR="009267DB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</w:t>
            </w:r>
            <w:proofErr w:type="spellStart"/>
            <w:r w:rsidR="006E7744">
              <w:rPr>
                <w:rFonts w:ascii="Arial" w:hAnsi="Arial"/>
                <w:sz w:val="18"/>
              </w:rPr>
              <w:t>Straus</w:t>
            </w:r>
            <w:proofErr w:type="spellEnd"/>
            <w:r w:rsidR="006E7744">
              <w:rPr>
                <w:rFonts w:ascii="Arial" w:hAnsi="Arial"/>
                <w:sz w:val="18"/>
              </w:rPr>
              <w:t xml:space="preserve"> / Barrete</w:t>
            </w:r>
          </w:p>
          <w:p w:rsidR="006E7744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6E7744">
              <w:rPr>
                <w:rFonts w:ascii="Arial" w:hAnsi="Arial"/>
                <w:sz w:val="18"/>
              </w:rPr>
              <w:t xml:space="preserve">Estacas </w:t>
            </w:r>
            <w:r>
              <w:rPr>
                <w:rFonts w:ascii="Arial" w:hAnsi="Arial"/>
                <w:sz w:val="18"/>
              </w:rPr>
              <w:t>P</w:t>
            </w:r>
            <w:r w:rsidR="006E7744">
              <w:rPr>
                <w:rFonts w:ascii="Arial" w:hAnsi="Arial"/>
                <w:sz w:val="18"/>
              </w:rPr>
              <w:t xml:space="preserve">ré </w:t>
            </w:r>
            <w:r>
              <w:rPr>
                <w:rFonts w:ascii="Arial" w:hAnsi="Arial"/>
                <w:sz w:val="18"/>
              </w:rPr>
              <w:t>M</w:t>
            </w:r>
            <w:r w:rsidR="006E7744">
              <w:rPr>
                <w:rFonts w:ascii="Arial" w:hAnsi="Arial"/>
                <w:sz w:val="18"/>
              </w:rPr>
              <w:t>oldadas</w:t>
            </w:r>
          </w:p>
          <w:p w:rsidR="009267DB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 </w:t>
            </w:r>
            <w:r w:rsidR="006E7744">
              <w:rPr>
                <w:rFonts w:ascii="Arial" w:hAnsi="Arial"/>
                <w:sz w:val="18"/>
              </w:rPr>
              <w:t xml:space="preserve">Estacas </w:t>
            </w:r>
            <w:proofErr w:type="spellStart"/>
            <w:r w:rsidR="006E7744">
              <w:rPr>
                <w:rFonts w:ascii="Arial" w:hAnsi="Arial"/>
                <w:sz w:val="18"/>
              </w:rPr>
              <w:t>Franki</w:t>
            </w:r>
            <w:proofErr w:type="spellEnd"/>
          </w:p>
          <w:p w:rsidR="006E7744" w:rsidRDefault="009267DB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  </w:t>
            </w:r>
            <w:r w:rsidR="006E7744">
              <w:rPr>
                <w:rFonts w:ascii="Lucida Sans Unicode" w:hAnsi="Lucida Sans Unicode"/>
                <w:sz w:val="18"/>
              </w:rPr>
              <w:t xml:space="preserve"> </w:t>
            </w:r>
            <w:r w:rsidR="006E7744">
              <w:rPr>
                <w:rFonts w:ascii="Arial" w:hAnsi="Arial"/>
                <w:sz w:val="18"/>
              </w:rPr>
              <w:t>Estacas Mega</w:t>
            </w:r>
          </w:p>
          <w:p w:rsidR="009267DB" w:rsidRDefault="009267DB" w:rsidP="007F2AE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</w:t>
            </w:r>
            <w:r w:rsidR="006E7744">
              <w:rPr>
                <w:rFonts w:ascii="Arial" w:hAnsi="Arial"/>
                <w:sz w:val="18"/>
              </w:rPr>
              <w:t>Hélice Contínu</w:t>
            </w:r>
            <w:r w:rsidR="00D465BC">
              <w:rPr>
                <w:rFonts w:ascii="Arial" w:hAnsi="Arial"/>
                <w:sz w:val="18"/>
              </w:rPr>
              <w:t>a</w:t>
            </w:r>
          </w:p>
          <w:p w:rsidR="009267DB" w:rsidRDefault="009267DB" w:rsidP="007F2AE3">
            <w:pPr>
              <w:rPr>
                <w:rFonts w:ascii="Arial" w:hAnsi="Arial"/>
                <w:sz w:val="18"/>
              </w:rPr>
            </w:pPr>
            <w:r>
              <w:rPr>
                <w:rFonts w:ascii="Cambria Math" w:hAnsi="Cambria Math" w:cs="Cambria Math"/>
                <w:sz w:val="18"/>
              </w:rPr>
              <w:t xml:space="preserve">  </w:t>
            </w:r>
            <w:r>
              <w:rPr>
                <w:rFonts w:ascii="Lucida Sans Unicode" w:hAnsi="Lucida Sans Unicode"/>
                <w:sz w:val="18"/>
              </w:rPr>
              <w:t xml:space="preserve">   </w:t>
            </w:r>
            <w:r w:rsidR="006E7744" w:rsidRPr="007F2AE3">
              <w:rPr>
                <w:rFonts w:ascii="Arial" w:hAnsi="Arial"/>
                <w:sz w:val="18"/>
              </w:rPr>
              <w:t>Outros</w:t>
            </w:r>
            <w:r>
              <w:rPr>
                <w:rFonts w:ascii="Arial" w:hAnsi="Arial"/>
                <w:sz w:val="18"/>
              </w:rPr>
              <w:t>:__________________________</w:t>
            </w:r>
          </w:p>
          <w:p w:rsidR="006E7744" w:rsidRDefault="006E7744" w:rsidP="007F2AE3">
            <w:pPr>
              <w:rPr>
                <w:rFonts w:ascii="Arial" w:hAnsi="Arial"/>
                <w:sz w:val="18"/>
              </w:rPr>
            </w:pPr>
            <w:r w:rsidRPr="007F2AE3">
              <w:rPr>
                <w:rFonts w:ascii="Arial" w:hAnsi="Arial"/>
                <w:sz w:val="18"/>
              </w:rPr>
              <w:t xml:space="preserve"> 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Esgotamento / Rebaixamento do Lençol Freático</w:t>
            </w:r>
          </w:p>
          <w:p w:rsidR="006E7744" w:rsidRDefault="006E7744" w:rsidP="005D0C03">
            <w:pPr>
              <w:rPr>
                <w:rFonts w:ascii="Lucida Sans Unicode" w:hAnsi="Lucida Sans Unicode"/>
                <w:sz w:val="18"/>
              </w:rPr>
            </w:pPr>
          </w:p>
          <w:p w:rsidR="006E7744" w:rsidRPr="00D465BC" w:rsidRDefault="00D465BC" w:rsidP="00D465BC">
            <w:pPr>
              <w:ind w:left="41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 w:rsidR="006E7744" w:rsidRPr="00D465BC">
              <w:rPr>
                <w:rFonts w:ascii="Arial" w:hAnsi="Arial"/>
                <w:sz w:val="18"/>
              </w:rPr>
              <w:t xml:space="preserve">Não                      </w:t>
            </w:r>
            <w:r w:rsidR="00073349" w:rsidRPr="00D465BC">
              <w:rPr>
                <w:rFonts w:ascii="Arial" w:hAnsi="Arial"/>
                <w:sz w:val="18"/>
              </w:rPr>
              <w:t xml:space="preserve">   </w:t>
            </w:r>
            <w:r w:rsidR="006E7744" w:rsidRPr="00D465BC">
              <w:rPr>
                <w:rFonts w:ascii="Arial" w:hAnsi="Arial"/>
                <w:sz w:val="18"/>
              </w:rPr>
              <w:t>Sim</w:t>
            </w:r>
            <w:r w:rsidR="00073349" w:rsidRPr="00D465BC">
              <w:rPr>
                <w:rFonts w:ascii="Arial" w:hAnsi="Arial"/>
                <w:sz w:val="18"/>
              </w:rPr>
              <w:t xml:space="preserve"> 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60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Serviços de Escavação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  <w:r w:rsidR="00D465BC">
              <w:rPr>
                <w:rFonts w:ascii="Lucida Sans Unicode" w:hAnsi="Lucida Sans Unicode"/>
                <w:sz w:val="18"/>
              </w:rPr>
              <w:t xml:space="preserve">    </w:t>
            </w:r>
            <w:r>
              <w:rPr>
                <w:rFonts w:ascii="Arial" w:hAnsi="Arial"/>
                <w:sz w:val="18"/>
              </w:rPr>
              <w:t xml:space="preserve">Não                      </w:t>
            </w: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Sim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Volume: __________________________m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4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Contenção de terreno / Propriedade Vizinha</w:t>
            </w:r>
          </w:p>
          <w:p w:rsidR="00D465BC" w:rsidRDefault="00D465BC" w:rsidP="005D0C03">
            <w:pPr>
              <w:rPr>
                <w:rFonts w:ascii="Lucida Sans Unicode" w:hAnsi="Lucida Sans Unicode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</w:p>
          <w:p w:rsidR="006E7744" w:rsidRDefault="00D465BC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       </w:t>
            </w:r>
            <w:r w:rsidR="006E7744">
              <w:rPr>
                <w:rFonts w:ascii="Arial" w:hAnsi="Arial"/>
                <w:sz w:val="18"/>
              </w:rPr>
              <w:t xml:space="preserve">Não                      </w:t>
            </w:r>
            <w:r>
              <w:rPr>
                <w:rFonts w:ascii="Lucida Sans Unicode" w:hAnsi="Lucida Sans Unicode"/>
                <w:sz w:val="18"/>
              </w:rPr>
              <w:t xml:space="preserve">  </w:t>
            </w:r>
            <w:r w:rsidR="006E7744">
              <w:rPr>
                <w:rFonts w:ascii="Lucida Sans Unicode" w:hAnsi="Lucida Sans Unicode"/>
                <w:sz w:val="18"/>
              </w:rPr>
              <w:t xml:space="preserve"> </w:t>
            </w:r>
            <w:r w:rsidR="006E7744">
              <w:rPr>
                <w:rFonts w:ascii="Arial" w:hAnsi="Arial"/>
                <w:sz w:val="18"/>
              </w:rPr>
              <w:t>Sim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Tipo: 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3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Serviços de Aterramento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D465BC">
            <w:pPr>
              <w:rPr>
                <w:rFonts w:ascii="Arial" w:hAnsi="Arial"/>
                <w:sz w:val="18"/>
              </w:rPr>
            </w:pPr>
            <w:r>
              <w:rPr>
                <w:rFonts w:ascii="Lucida Sans Unicode" w:hAnsi="Lucida Sans Unicode"/>
                <w:sz w:val="18"/>
              </w:rPr>
              <w:t xml:space="preserve"> </w:t>
            </w:r>
            <w:r w:rsidR="00073349">
              <w:rPr>
                <w:rFonts w:ascii="Arial" w:hAnsi="Arial"/>
                <w:sz w:val="18"/>
              </w:rPr>
              <w:t xml:space="preserve">  </w:t>
            </w:r>
            <w:r w:rsidR="00073349">
              <w:rPr>
                <w:rFonts w:ascii="Cambria Math" w:hAnsi="Cambria Math" w:cs="Cambria Math"/>
                <w:sz w:val="18"/>
              </w:rPr>
              <w:t xml:space="preserve"> </w:t>
            </w:r>
            <w:r w:rsidR="00073349">
              <w:rPr>
                <w:rFonts w:ascii="Arial" w:hAnsi="Arial"/>
                <w:sz w:val="18"/>
              </w:rPr>
              <w:t xml:space="preserve">  </w:t>
            </w:r>
            <w:r>
              <w:rPr>
                <w:rFonts w:ascii="Arial" w:hAnsi="Arial"/>
                <w:sz w:val="18"/>
              </w:rPr>
              <w:t xml:space="preserve">Não                      </w:t>
            </w:r>
            <w:r>
              <w:rPr>
                <w:rFonts w:ascii="Lucida Sans Unicode" w:hAnsi="Lucida Sans Unicode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Sim</w:t>
            </w:r>
          </w:p>
        </w:tc>
        <w:tc>
          <w:tcPr>
            <w:tcW w:w="2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Cota máxima: 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  <w:vertAlign w:val="superscript"/>
              </w:rPr>
            </w:pPr>
            <w:r>
              <w:rPr>
                <w:rFonts w:ascii="Arial" w:hAnsi="Arial"/>
                <w:sz w:val="18"/>
              </w:rPr>
              <w:t>Volume: _______________m</w:t>
            </w:r>
            <w:r>
              <w:rPr>
                <w:rFonts w:ascii="Arial" w:hAnsi="Arial"/>
                <w:sz w:val="18"/>
                <w:vertAlign w:val="superscript"/>
              </w:rPr>
              <w:t>3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  <w:sz w:val="18"/>
              </w:rPr>
            </w:pPr>
            <w:r w:rsidRPr="00997F28">
              <w:rPr>
                <w:rFonts w:ascii="Arial" w:hAnsi="Arial"/>
                <w:b/>
                <w:color w:val="4F81BD" w:themeColor="accent1"/>
              </w:rPr>
              <w:t>VIZINHANÇA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Default="006E7744" w:rsidP="005D0C03">
            <w:pPr>
              <w:jc w:val="center"/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</w:rPr>
              <w:t>Estado de conservação da vizinhança (ótimo / bom / regular / ruim) e distancia do recuo com a obra.</w:t>
            </w:r>
          </w:p>
        </w:tc>
      </w:tr>
      <w:tr w:rsidR="00155731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highlight w:val="lightGray"/>
              </w:rPr>
              <w:t>Esquerda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Recuo</w:t>
            </w:r>
          </w:p>
          <w:p w:rsidR="006E7744" w:rsidRDefault="006E7744" w:rsidP="006E7744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_______m.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highlight w:val="lightGray"/>
              </w:rPr>
              <w:t>Frente</w:t>
            </w:r>
          </w:p>
        </w:tc>
        <w:tc>
          <w:tcPr>
            <w:tcW w:w="12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Recuo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_______m.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432F86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highlight w:val="lightGray"/>
              </w:rPr>
              <w:t>Direita</w:t>
            </w:r>
            <w:r>
              <w:rPr>
                <w:rFonts w:ascii="Arial" w:hAnsi="Arial"/>
                <w:b/>
                <w:sz w:val="18"/>
              </w:rPr>
              <w:t xml:space="preserve"> 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Recuo</w:t>
            </w:r>
          </w:p>
          <w:p w:rsidR="006E7744" w:rsidRDefault="006E7744" w:rsidP="001557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</w:t>
            </w:r>
            <w:r w:rsidR="00155731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m.</w:t>
            </w:r>
          </w:p>
        </w:tc>
        <w:tc>
          <w:tcPr>
            <w:tcW w:w="15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  <w:highlight w:val="lightGray"/>
              </w:rPr>
              <w:t>Fundos</w:t>
            </w:r>
          </w:p>
        </w:tc>
        <w:tc>
          <w:tcPr>
            <w:tcW w:w="16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Recuo</w:t>
            </w:r>
          </w:p>
          <w:p w:rsidR="006E7744" w:rsidRDefault="006E7744" w:rsidP="0015573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__</w:t>
            </w:r>
            <w:r w:rsidR="00155731"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</w:rPr>
              <w:t>____m.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Default="006E7744" w:rsidP="005D0C03">
            <w:pPr>
              <w:jc w:val="center"/>
              <w:rPr>
                <w:rFonts w:ascii="Arial" w:hAnsi="Arial"/>
                <w:b/>
                <w:sz w:val="18"/>
              </w:rPr>
            </w:pPr>
          </w:p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  <w:sz w:val="22"/>
              </w:rPr>
            </w:pPr>
            <w:r w:rsidRPr="00997F28">
              <w:rPr>
                <w:rFonts w:ascii="Arial" w:hAnsi="Arial"/>
                <w:b/>
                <w:color w:val="4F81BD" w:themeColor="accent1"/>
                <w:sz w:val="22"/>
              </w:rPr>
              <w:t xml:space="preserve">OUTRAS PROPRIEDADES DO SEGURADO NÃO OBJETO DA OBRA, </w:t>
            </w:r>
          </w:p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  <w:sz w:val="22"/>
              </w:rPr>
            </w:pPr>
            <w:r w:rsidRPr="00997F28">
              <w:rPr>
                <w:rFonts w:ascii="Arial" w:hAnsi="Arial"/>
                <w:b/>
                <w:color w:val="4F81BD" w:themeColor="accent1"/>
                <w:sz w:val="22"/>
              </w:rPr>
              <w:t>MAS DENTRO DO CANTEIRO.</w:t>
            </w:r>
          </w:p>
          <w:p w:rsidR="006E7744" w:rsidRDefault="006E7744" w:rsidP="009267DB">
            <w:pPr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Descrição: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Pr="00997F28" w:rsidRDefault="006E7744" w:rsidP="005D0C03">
            <w:pPr>
              <w:jc w:val="center"/>
              <w:rPr>
                <w:rFonts w:ascii="Arial" w:hAnsi="Arial"/>
                <w:b/>
                <w:color w:val="4F81BD" w:themeColor="accent1"/>
              </w:rPr>
            </w:pPr>
            <w:r w:rsidRPr="00997F28">
              <w:rPr>
                <w:rFonts w:ascii="Arial" w:hAnsi="Arial"/>
                <w:b/>
                <w:color w:val="4F81BD" w:themeColor="accent1"/>
              </w:rPr>
              <w:t>COBERTURAS A SEREM CONTRATADAS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Coberturas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Valor (R$)</w:t>
            </w: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Limite de Contratação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Básica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100% do valor do contrato (cobertura obrigatória).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Danos em Conseqüência de Erro de Projeto</w:t>
            </w:r>
          </w:p>
          <w:p w:rsidR="00073349" w:rsidRPr="00997F28" w:rsidRDefault="00073349" w:rsidP="00997F28">
            <w:pPr>
              <w:rPr>
                <w:rFonts w:ascii="Arial" w:hAnsi="Arial"/>
                <w:b/>
                <w:sz w:val="18"/>
              </w:rPr>
            </w:pPr>
          </w:p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 5% até 100% do valor do contrato, facultado o limite da contratação.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Despesas Extraordinárias</w:t>
            </w:r>
          </w:p>
          <w:p w:rsidR="00997F28" w:rsidRPr="00997F28" w:rsidRDefault="00997F28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5% do valor do contrato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Despesas com Desentulho do Local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5% do valor do contrato (cobertura obrigatória),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 xml:space="preserve">Tumultos, Greves e </w:t>
            </w:r>
            <w:proofErr w:type="spellStart"/>
            <w:r w:rsidRPr="00997F28">
              <w:rPr>
                <w:rFonts w:ascii="Arial" w:hAnsi="Arial"/>
                <w:b/>
                <w:sz w:val="18"/>
              </w:rPr>
              <w:t>Lockout</w:t>
            </w:r>
            <w:proofErr w:type="spellEnd"/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5% do valor do contrato.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  <w:trHeight w:val="41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 xml:space="preserve">Ferramentas de </w:t>
            </w:r>
            <w:r w:rsidR="00997F28" w:rsidRPr="00997F28">
              <w:rPr>
                <w:rFonts w:ascii="Arial" w:hAnsi="Arial"/>
                <w:b/>
                <w:sz w:val="18"/>
              </w:rPr>
              <w:t>P</w:t>
            </w:r>
            <w:r w:rsidRPr="00997F28">
              <w:rPr>
                <w:rFonts w:ascii="Arial" w:hAnsi="Arial"/>
                <w:b/>
                <w:sz w:val="18"/>
              </w:rPr>
              <w:t xml:space="preserve">equeno e </w:t>
            </w:r>
            <w:r w:rsidR="00997F28" w:rsidRPr="00997F28">
              <w:rPr>
                <w:rFonts w:ascii="Arial" w:hAnsi="Arial"/>
                <w:b/>
                <w:sz w:val="18"/>
              </w:rPr>
              <w:t>M</w:t>
            </w:r>
            <w:r w:rsidRPr="00997F28">
              <w:rPr>
                <w:rFonts w:ascii="Arial" w:hAnsi="Arial"/>
                <w:b/>
                <w:sz w:val="18"/>
              </w:rPr>
              <w:t xml:space="preserve">édio </w:t>
            </w:r>
            <w:r w:rsidR="00997F28" w:rsidRPr="00997F28">
              <w:rPr>
                <w:rFonts w:ascii="Arial" w:hAnsi="Arial"/>
                <w:b/>
                <w:sz w:val="18"/>
              </w:rPr>
              <w:t>P</w:t>
            </w:r>
            <w:r w:rsidRPr="00997F28">
              <w:rPr>
                <w:rFonts w:ascii="Arial" w:hAnsi="Arial"/>
                <w:b/>
                <w:sz w:val="18"/>
              </w:rPr>
              <w:t>orte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5% do valor do contrato, limitado ao máximo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de</w:t>
            </w:r>
            <w:proofErr w:type="gramEnd"/>
            <w:r>
              <w:rPr>
                <w:rFonts w:ascii="Arial" w:hAnsi="Arial"/>
                <w:sz w:val="18"/>
              </w:rPr>
              <w:t xml:space="preserve"> R$ 50.000,00.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84B11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  <w:trHeight w:val="41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Pr="00997F28" w:rsidRDefault="00E84B11" w:rsidP="00997F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Equipamentos de Escritório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5% do valor do contrato, limitado ao máximo</w:t>
            </w:r>
          </w:p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de</w:t>
            </w:r>
            <w:proofErr w:type="gramEnd"/>
            <w:r>
              <w:rPr>
                <w:rFonts w:ascii="Arial" w:hAnsi="Arial"/>
                <w:sz w:val="18"/>
              </w:rPr>
              <w:t xml:space="preserve"> R$ 200.000,00.</w:t>
            </w:r>
          </w:p>
          <w:p w:rsidR="00E84B11" w:rsidRDefault="00E84B11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E84B11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  <w:trHeight w:val="413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E84B1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Equipamentos de Informática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5% do valor do contrato, limitado ao máximo</w:t>
            </w:r>
          </w:p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de</w:t>
            </w:r>
            <w:proofErr w:type="gramEnd"/>
            <w:r>
              <w:rPr>
                <w:rFonts w:ascii="Arial" w:hAnsi="Arial"/>
                <w:sz w:val="18"/>
              </w:rPr>
              <w:t xml:space="preserve"> R$ 200.000,00.</w:t>
            </w:r>
          </w:p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155731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Manutenção Ampla (Até 6 meses)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155731" w:rsidRDefault="00155731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155731" w:rsidRDefault="00155731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100% do valor do contrato.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Manutenção Simples (Até 6 meses)</w:t>
            </w:r>
          </w:p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155731" w:rsidRDefault="00155731" w:rsidP="00997F28">
            <w:pPr>
              <w:jc w:val="center"/>
              <w:rPr>
                <w:rFonts w:ascii="Arial" w:hAnsi="Arial"/>
                <w:sz w:val="18"/>
              </w:rPr>
            </w:pPr>
          </w:p>
          <w:p w:rsidR="00155731" w:rsidRDefault="00155731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100% do valor do contrato.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349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Equipamentos Móveis / Estacionários</w:t>
            </w:r>
          </w:p>
          <w:p w:rsidR="006E7744" w:rsidRDefault="006E7744" w:rsidP="00997F28">
            <w:pPr>
              <w:rPr>
                <w:rFonts w:ascii="Arial" w:hAnsi="Arial"/>
                <w:b/>
                <w:sz w:val="18"/>
              </w:rPr>
            </w:pPr>
            <w:proofErr w:type="gramStart"/>
            <w:r w:rsidRPr="00997F28">
              <w:rPr>
                <w:rFonts w:ascii="Arial" w:hAnsi="Arial"/>
                <w:b/>
                <w:sz w:val="18"/>
              </w:rPr>
              <w:t>utilizados</w:t>
            </w:r>
            <w:proofErr w:type="gramEnd"/>
            <w:r w:rsidRPr="00997F28">
              <w:rPr>
                <w:rFonts w:ascii="Arial" w:hAnsi="Arial"/>
                <w:b/>
                <w:sz w:val="18"/>
              </w:rPr>
              <w:t xml:space="preserve"> na obra</w:t>
            </w:r>
          </w:p>
          <w:p w:rsidR="00E84B11" w:rsidRPr="00997F28" w:rsidRDefault="00E84B11" w:rsidP="00997F28">
            <w:pPr>
              <w:rPr>
                <w:rFonts w:ascii="Arial" w:hAnsi="Arial"/>
                <w:b/>
                <w:sz w:val="18"/>
              </w:rPr>
            </w:pPr>
          </w:p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5% do valor do contrato, limitado ao máximo de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R$ 500.000,00.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Responsabilidade Civil Geral / Cruzada</w:t>
            </w:r>
          </w:p>
          <w:p w:rsidR="00997F28" w:rsidRPr="00997F28" w:rsidRDefault="00997F28" w:rsidP="00997F28">
            <w:pPr>
              <w:rPr>
                <w:rFonts w:ascii="Lucida Sans Unicode" w:hAnsi="Lucida Sans Unicode"/>
                <w:b/>
                <w:sz w:val="18"/>
              </w:rPr>
            </w:pPr>
          </w:p>
          <w:p w:rsidR="00997F28" w:rsidRPr="00997F28" w:rsidRDefault="006E7744" w:rsidP="00997F28">
            <w:pPr>
              <w:rPr>
                <w:rFonts w:ascii="Lucida Sans Unicode" w:hAnsi="Lucida Sans Unicode"/>
                <w:b/>
                <w:sz w:val="18"/>
              </w:rPr>
            </w:pPr>
            <w:r w:rsidRPr="00997F28">
              <w:rPr>
                <w:rFonts w:ascii="Lucida Sans Unicode" w:hAnsi="Lucida Sans Unicode"/>
                <w:b/>
                <w:sz w:val="18"/>
              </w:rPr>
              <w:t>͔</w:t>
            </w:r>
            <w:r w:rsidRPr="00997F28">
              <w:rPr>
                <w:rFonts w:ascii="Arial" w:hAnsi="Arial"/>
                <w:b/>
                <w:sz w:val="18"/>
              </w:rPr>
              <w:t xml:space="preserve">COM Fundação   </w:t>
            </w:r>
            <w:r w:rsidRPr="00997F28">
              <w:rPr>
                <w:rFonts w:ascii="Lucida Sans Unicode" w:hAnsi="Lucida Sans Unicode"/>
                <w:b/>
                <w:sz w:val="18"/>
              </w:rPr>
              <w:t>͔SEM Fundação.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Até </w:t>
            </w:r>
            <w:r w:rsidR="00E433E6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0% da cobertura básica, limitado ao máximo de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R$ 3.000.000,00.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proofErr w:type="gramStart"/>
            <w:r w:rsidRPr="00997F28">
              <w:rPr>
                <w:rFonts w:ascii="Arial" w:hAnsi="Arial"/>
                <w:b/>
                <w:sz w:val="18"/>
              </w:rPr>
              <w:lastRenderedPageBreak/>
              <w:t>Lucro Cessantes decorrente de R.</w:t>
            </w:r>
            <w:proofErr w:type="gramEnd"/>
            <w:r w:rsidRPr="00997F28">
              <w:rPr>
                <w:rFonts w:ascii="Arial" w:hAnsi="Arial"/>
                <w:b/>
                <w:sz w:val="18"/>
              </w:rPr>
              <w:t xml:space="preserve"> C.</w:t>
            </w:r>
          </w:p>
          <w:p w:rsidR="006E7744" w:rsidRPr="001F4356" w:rsidRDefault="006E7744" w:rsidP="001F4356">
            <w:pPr>
              <w:rPr>
                <w:rFonts w:ascii="Arial" w:hAnsi="Arial"/>
                <w:sz w:val="18"/>
              </w:rPr>
            </w:pPr>
            <w:r w:rsidRPr="001F4356">
              <w:rPr>
                <w:rFonts w:ascii="Arial" w:hAnsi="Arial"/>
                <w:sz w:val="18"/>
              </w:rPr>
              <w:t>(</w:t>
            </w:r>
            <w:r w:rsidR="00073349" w:rsidRPr="001F4356">
              <w:rPr>
                <w:rFonts w:ascii="Arial" w:hAnsi="Arial"/>
                <w:sz w:val="18"/>
              </w:rPr>
              <w:t xml:space="preserve">exclusivamente para as garantias de responsabilidade civil geral </w:t>
            </w:r>
            <w:r w:rsidRPr="001F4356">
              <w:rPr>
                <w:rFonts w:ascii="Arial" w:hAnsi="Arial"/>
                <w:sz w:val="18"/>
              </w:rPr>
              <w:t>para atender terceiros).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Até </w:t>
            </w:r>
            <w:r w:rsidR="00FE59CB">
              <w:rPr>
                <w:rFonts w:ascii="Arial" w:hAnsi="Arial"/>
                <w:sz w:val="18"/>
              </w:rPr>
              <w:t>2</w:t>
            </w:r>
            <w:r>
              <w:rPr>
                <w:rFonts w:ascii="Arial" w:hAnsi="Arial"/>
                <w:sz w:val="18"/>
              </w:rPr>
              <w:t>0% da cobertura de Responsabilidade Civil Geral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  <w:trHeight w:val="158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Responsabilidade Civil Empregador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Até </w:t>
            </w:r>
            <w:r w:rsidR="00002081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0% da cobertura de Responsabilidade Civil Geral</w:t>
            </w:r>
          </w:p>
          <w:p w:rsidR="006E7744" w:rsidRDefault="006E7744" w:rsidP="00F9184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 xml:space="preserve">Danos Morais </w:t>
            </w:r>
          </w:p>
          <w:p w:rsidR="00073349" w:rsidRPr="00997F28" w:rsidRDefault="00997F28" w:rsidP="00997F28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(exclusivamente para as garantias de responsabilidade civil geral).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20% da cobertura de Responsabilidade Civil Geral</w:t>
            </w:r>
          </w:p>
          <w:p w:rsidR="006E7744" w:rsidRDefault="006E7744" w:rsidP="00F9184B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Propriedades Circunvizinhas</w:t>
            </w:r>
          </w:p>
          <w:p w:rsidR="006E7744" w:rsidRDefault="006E7744" w:rsidP="00997F28">
            <w:pPr>
              <w:rPr>
                <w:rFonts w:ascii="Arial" w:hAnsi="Arial"/>
                <w:sz w:val="18"/>
              </w:rPr>
            </w:pPr>
          </w:p>
          <w:p w:rsidR="006E7744" w:rsidRDefault="006E7744" w:rsidP="00997F28">
            <w:pPr>
              <w:rPr>
                <w:rFonts w:ascii="Arial" w:hAnsi="Arial"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20% da cobertura básica, limitado ao máximo de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R$ </w:t>
            </w:r>
            <w:r w:rsidR="00073349">
              <w:rPr>
                <w:rFonts w:ascii="Arial" w:hAnsi="Arial"/>
                <w:sz w:val="18"/>
              </w:rPr>
              <w:t>3</w:t>
            </w:r>
            <w:r>
              <w:rPr>
                <w:rFonts w:ascii="Arial" w:hAnsi="Arial"/>
                <w:sz w:val="18"/>
              </w:rPr>
              <w:t>.000.000,00.</w:t>
            </w:r>
          </w:p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Obras Concluídas</w:t>
            </w:r>
          </w:p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9267DB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2</w:t>
            </w:r>
            <w:r w:rsidR="006E7744">
              <w:rPr>
                <w:rFonts w:ascii="Arial" w:hAnsi="Arial"/>
                <w:sz w:val="18"/>
              </w:rPr>
              <w:t>0% do valor do contrato, limitado ao máximo de</w:t>
            </w:r>
          </w:p>
          <w:p w:rsidR="006E7744" w:rsidRDefault="009267DB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R$ 2</w:t>
            </w:r>
            <w:r w:rsidR="006E7744">
              <w:rPr>
                <w:rFonts w:ascii="Arial" w:hAnsi="Arial"/>
                <w:sz w:val="18"/>
              </w:rPr>
              <w:t>.000.000,00.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Instalações Provisórias</w:t>
            </w:r>
          </w:p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10% do valor do contrato com o máximo</w:t>
            </w:r>
          </w:p>
          <w:p w:rsidR="006E7744" w:rsidRDefault="006E7744" w:rsidP="00155731">
            <w:pPr>
              <w:jc w:val="center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de</w:t>
            </w:r>
            <w:proofErr w:type="gramEnd"/>
            <w:r>
              <w:rPr>
                <w:rFonts w:ascii="Arial" w:hAnsi="Arial"/>
                <w:sz w:val="18"/>
              </w:rPr>
              <w:t xml:space="preserve"> R$ </w:t>
            </w:r>
            <w:r w:rsidR="00155731">
              <w:rPr>
                <w:rFonts w:ascii="Arial" w:hAnsi="Arial"/>
                <w:sz w:val="18"/>
              </w:rPr>
              <w:t>5</w:t>
            </w:r>
            <w:r>
              <w:rPr>
                <w:rFonts w:ascii="Arial" w:hAnsi="Arial"/>
                <w:sz w:val="18"/>
              </w:rPr>
              <w:t>00.000,00.</w:t>
            </w:r>
          </w:p>
        </w:tc>
      </w:tr>
      <w:tr w:rsidR="00E84B11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997F28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Honorário de Peritos</w:t>
            </w:r>
          </w:p>
          <w:p w:rsidR="00E84B11" w:rsidRPr="00997F28" w:rsidRDefault="00E84B11" w:rsidP="00997F2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 R$ 50.000,00.</w:t>
            </w:r>
          </w:p>
        </w:tc>
      </w:tr>
      <w:tr w:rsidR="00E84B11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E84B1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Despesas de Salvamento e Contenção de Sinistros</w:t>
            </w:r>
            <w:r w:rsidRPr="00E84B11">
              <w:rPr>
                <w:rFonts w:ascii="Arial" w:hAnsi="Arial"/>
                <w:color w:val="FF0000"/>
                <w:sz w:val="18"/>
              </w:rPr>
              <w:t xml:space="preserve"> 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Pr="00E84B11" w:rsidRDefault="00E84B11" w:rsidP="00997F28">
            <w:pPr>
              <w:jc w:val="center"/>
              <w:rPr>
                <w:rFonts w:ascii="Arial" w:hAnsi="Arial"/>
                <w:color w:val="FF0000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B11" w:rsidRDefault="00E84B11" w:rsidP="00E84B11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R$ 50.000,00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39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Pr="00997F28" w:rsidRDefault="006E7744" w:rsidP="00997F28">
            <w:pPr>
              <w:rPr>
                <w:rFonts w:ascii="Arial" w:hAnsi="Arial"/>
                <w:b/>
                <w:sz w:val="18"/>
              </w:rPr>
            </w:pPr>
            <w:r w:rsidRPr="00997F28">
              <w:rPr>
                <w:rFonts w:ascii="Arial" w:hAnsi="Arial"/>
                <w:b/>
                <w:sz w:val="18"/>
              </w:rPr>
              <w:t>Incêndio após o Termino de Obras (Até 30 dias) exceto para Reformas / Ampliações.</w:t>
            </w:r>
          </w:p>
        </w:tc>
        <w:tc>
          <w:tcPr>
            <w:tcW w:w="18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</w:p>
        </w:tc>
        <w:tc>
          <w:tcPr>
            <w:tcW w:w="49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997F28">
            <w:pPr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Até 100% do valor do contrato.</w:t>
            </w: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2"/>
          <w:wBefore w:w="70" w:type="dxa"/>
          <w:wAfter w:w="2355" w:type="dxa"/>
        </w:trPr>
        <w:tc>
          <w:tcPr>
            <w:tcW w:w="1069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E7744" w:rsidRDefault="006E7744" w:rsidP="005D0C03">
            <w:pPr>
              <w:tabs>
                <w:tab w:val="left" w:pos="5400"/>
              </w:tabs>
              <w:jc w:val="center"/>
              <w:rPr>
                <w:rFonts w:ascii="Arial" w:hAnsi="Arial"/>
                <w:b/>
                <w:sz w:val="18"/>
              </w:rPr>
            </w:pPr>
          </w:p>
          <w:p w:rsidR="006E7744" w:rsidRPr="00997F28" w:rsidRDefault="006E7744" w:rsidP="005D0C03">
            <w:pPr>
              <w:tabs>
                <w:tab w:val="left" w:pos="5400"/>
              </w:tabs>
              <w:jc w:val="center"/>
              <w:rPr>
                <w:rFonts w:ascii="Arial" w:hAnsi="Arial"/>
                <w:b/>
                <w:color w:val="4F81BD" w:themeColor="accent1"/>
                <w:sz w:val="18"/>
              </w:rPr>
            </w:pPr>
            <w:r w:rsidRPr="00997F28">
              <w:rPr>
                <w:rFonts w:ascii="Arial" w:hAnsi="Arial"/>
                <w:b/>
                <w:color w:val="4F81BD" w:themeColor="accent1"/>
                <w:sz w:val="18"/>
              </w:rPr>
              <w:t xml:space="preserve">EQUIPAMENTOS MÓVEIS E ESTACIONÁRIOS NA OBRA </w:t>
            </w:r>
          </w:p>
          <w:p w:rsidR="006E7744" w:rsidRPr="00997F28" w:rsidRDefault="006E7744" w:rsidP="005D0C03">
            <w:pPr>
              <w:tabs>
                <w:tab w:val="left" w:pos="5400"/>
              </w:tabs>
              <w:jc w:val="center"/>
              <w:rPr>
                <w:rFonts w:ascii="Arial" w:hAnsi="Arial"/>
                <w:b/>
                <w:color w:val="4F81BD" w:themeColor="accent1"/>
                <w:sz w:val="18"/>
              </w:rPr>
            </w:pPr>
            <w:r w:rsidRPr="00997F28">
              <w:rPr>
                <w:rFonts w:ascii="Arial" w:hAnsi="Arial"/>
                <w:b/>
                <w:color w:val="4F81BD" w:themeColor="accent1"/>
                <w:sz w:val="18"/>
              </w:rPr>
              <w:t>(RELACIONAR EQUIPAMENTOS E RESPECTIVOS VALORES)</w:t>
            </w:r>
          </w:p>
          <w:p w:rsidR="006E7744" w:rsidRDefault="006E7744" w:rsidP="005D0C03">
            <w:pPr>
              <w:tabs>
                <w:tab w:val="left" w:pos="5400"/>
              </w:tabs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0" w:type="dxa"/>
          <w:wAfter w:w="2345" w:type="dxa"/>
        </w:trPr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Equipamento                                                  Valor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1)</w:t>
            </w:r>
            <w:proofErr w:type="gramEnd"/>
            <w:r>
              <w:rPr>
                <w:rFonts w:ascii="Arial" w:hAnsi="Arial"/>
                <w:sz w:val="18"/>
              </w:rPr>
              <w:t>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2)</w:t>
            </w:r>
            <w:proofErr w:type="gramEnd"/>
            <w:r>
              <w:rPr>
                <w:rFonts w:ascii="Arial" w:hAnsi="Arial"/>
                <w:sz w:val="18"/>
              </w:rPr>
              <w:t>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3)</w:t>
            </w:r>
            <w:proofErr w:type="gramEnd"/>
            <w:r>
              <w:rPr>
                <w:rFonts w:ascii="Arial" w:hAnsi="Arial"/>
                <w:sz w:val="18"/>
              </w:rPr>
              <w:t>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Equipamento                                                   Valor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4)</w:t>
            </w:r>
            <w:proofErr w:type="gramEnd"/>
            <w:r>
              <w:rPr>
                <w:rFonts w:ascii="Arial" w:hAnsi="Arial"/>
                <w:sz w:val="18"/>
              </w:rPr>
              <w:t>_________________________________________________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5)</w:t>
            </w:r>
            <w:proofErr w:type="gramEnd"/>
            <w:r>
              <w:rPr>
                <w:rFonts w:ascii="Arial" w:hAnsi="Arial"/>
                <w:sz w:val="18"/>
              </w:rPr>
              <w:t>_________________________________________________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6)</w:t>
            </w:r>
            <w:proofErr w:type="gramEnd"/>
            <w:r>
              <w:rPr>
                <w:rFonts w:ascii="Arial" w:hAnsi="Arial"/>
                <w:sz w:val="18"/>
              </w:rPr>
              <w:t>_________________________________________________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0" w:type="dxa"/>
          <w:wAfter w:w="2345" w:type="dxa"/>
        </w:trPr>
        <w:tc>
          <w:tcPr>
            <w:tcW w:w="54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Local e Data: 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  <w:tc>
          <w:tcPr>
            <w:tcW w:w="52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Declaro que as informações acima prestadas são verdadeiras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Assinatura do Engenheiro ou seu Representante Legal</w:t>
            </w:r>
          </w:p>
          <w:p w:rsidR="006E7744" w:rsidRDefault="006E7744" w:rsidP="005D0C03">
            <w:pPr>
              <w:rPr>
                <w:rFonts w:ascii="Arial" w:hAnsi="Arial"/>
                <w:sz w:val="18"/>
              </w:rPr>
            </w:pPr>
          </w:p>
        </w:tc>
      </w:tr>
      <w:tr w:rsidR="006E7744" w:rsidTr="00B0272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gridAfter w:val="1"/>
          <w:wBefore w:w="70" w:type="dxa"/>
          <w:wAfter w:w="2345" w:type="dxa"/>
        </w:trPr>
        <w:tc>
          <w:tcPr>
            <w:tcW w:w="1070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7744" w:rsidRDefault="006E7744" w:rsidP="005D0C03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As condições do seguro serão inicialmente definidas em função da análise dos danos fornecidos pelo segurado, através do </w:t>
            </w:r>
          </w:p>
          <w:p w:rsidR="006E7744" w:rsidRDefault="006E7744" w:rsidP="006E7744">
            <w:pPr>
              <w:ind w:left="72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preenchimento</w:t>
            </w:r>
            <w:proofErr w:type="gramEnd"/>
            <w:r>
              <w:rPr>
                <w:rFonts w:ascii="Arial" w:hAnsi="Arial"/>
                <w:sz w:val="16"/>
              </w:rPr>
              <w:t xml:space="preserve"> da presente ficha de informações.</w:t>
            </w:r>
          </w:p>
          <w:p w:rsidR="00E84B11" w:rsidRDefault="00E84B11" w:rsidP="006E7744">
            <w:pPr>
              <w:ind w:left="720"/>
              <w:rPr>
                <w:rFonts w:ascii="Arial" w:hAnsi="Arial"/>
                <w:sz w:val="16"/>
              </w:rPr>
            </w:pPr>
          </w:p>
          <w:p w:rsidR="006E7744" w:rsidRDefault="006E7744" w:rsidP="005D0C03">
            <w:pPr>
              <w:numPr>
                <w:ilvl w:val="0"/>
                <w:numId w:val="1"/>
              </w:num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Ressaltamos que a manutenção das condições propostas e/ou aceitação do seguro estão vinculadas a confirmação das </w:t>
            </w:r>
          </w:p>
          <w:p w:rsidR="006E7744" w:rsidRDefault="006E7744" w:rsidP="006E7744">
            <w:pPr>
              <w:ind w:left="720"/>
              <w:rPr>
                <w:rFonts w:ascii="Arial" w:hAnsi="Arial"/>
                <w:sz w:val="16"/>
              </w:rPr>
            </w:pPr>
            <w:proofErr w:type="gramStart"/>
            <w:r>
              <w:rPr>
                <w:rFonts w:ascii="Arial" w:hAnsi="Arial"/>
                <w:sz w:val="16"/>
              </w:rPr>
              <w:t>informações</w:t>
            </w:r>
            <w:proofErr w:type="gramEnd"/>
            <w:r>
              <w:rPr>
                <w:rFonts w:ascii="Arial" w:hAnsi="Arial"/>
                <w:sz w:val="16"/>
              </w:rPr>
              <w:t xml:space="preserve"> deste relatório, apuradas quando a vistoria, realizada pela seguradora, no local da obra</w:t>
            </w:r>
          </w:p>
          <w:p w:rsidR="00E84B11" w:rsidRDefault="00E84B11" w:rsidP="006E7744">
            <w:pPr>
              <w:ind w:left="720"/>
              <w:rPr>
                <w:rFonts w:ascii="Arial" w:hAnsi="Arial"/>
                <w:sz w:val="16"/>
              </w:rPr>
            </w:pPr>
          </w:p>
          <w:p w:rsidR="006E7744" w:rsidRDefault="006E7744" w:rsidP="005D0C03">
            <w:pPr>
              <w:numPr>
                <w:ilvl w:val="0"/>
                <w:numId w:val="1"/>
              </w:num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>Este documento fará parte integrante e inseparável da apólice, para os devidos efeitos.</w:t>
            </w:r>
          </w:p>
        </w:tc>
      </w:tr>
    </w:tbl>
    <w:p w:rsidR="002B0F77" w:rsidRDefault="002B0F77" w:rsidP="005D0C03"/>
    <w:p w:rsidR="005D0C03" w:rsidRDefault="005D0C03" w:rsidP="005D0C03"/>
    <w:sectPr w:rsidR="005D0C03" w:rsidSect="00432F8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man 10cpi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5130E"/>
    <w:multiLevelType w:val="hybridMultilevel"/>
    <w:tmpl w:val="5F2C9BE6"/>
    <w:lvl w:ilvl="0" w:tplc="0416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">
    <w:nsid w:val="26361237"/>
    <w:multiLevelType w:val="hybridMultilevel"/>
    <w:tmpl w:val="E920258A"/>
    <w:lvl w:ilvl="0" w:tplc="0416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2">
    <w:nsid w:val="39F2296D"/>
    <w:multiLevelType w:val="hybridMultilevel"/>
    <w:tmpl w:val="E694714A"/>
    <w:lvl w:ilvl="0" w:tplc="0416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3">
    <w:nsid w:val="50AF7FE7"/>
    <w:multiLevelType w:val="hybridMultilevel"/>
    <w:tmpl w:val="2EDACC08"/>
    <w:lvl w:ilvl="0" w:tplc="04160003">
      <w:start w:val="1"/>
      <w:numFmt w:val="bullet"/>
      <w:lvlText w:val="o"/>
      <w:lvlJc w:val="left"/>
      <w:pPr>
        <w:ind w:left="761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4">
    <w:nsid w:val="7ADE5A16"/>
    <w:multiLevelType w:val="hybridMultilevel"/>
    <w:tmpl w:val="681A3696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5D0C03"/>
    <w:rsid w:val="00002081"/>
    <w:rsid w:val="00073349"/>
    <w:rsid w:val="000C5E15"/>
    <w:rsid w:val="00155731"/>
    <w:rsid w:val="001F4356"/>
    <w:rsid w:val="0025566D"/>
    <w:rsid w:val="00265AD2"/>
    <w:rsid w:val="002B0F77"/>
    <w:rsid w:val="00432F86"/>
    <w:rsid w:val="004D75CB"/>
    <w:rsid w:val="00512024"/>
    <w:rsid w:val="005D0C03"/>
    <w:rsid w:val="0061479C"/>
    <w:rsid w:val="006E7744"/>
    <w:rsid w:val="007E4BB0"/>
    <w:rsid w:val="007F2AE3"/>
    <w:rsid w:val="00873572"/>
    <w:rsid w:val="0090302F"/>
    <w:rsid w:val="009267DB"/>
    <w:rsid w:val="00997F28"/>
    <w:rsid w:val="00A02B8B"/>
    <w:rsid w:val="00B0272E"/>
    <w:rsid w:val="00B31892"/>
    <w:rsid w:val="00B32F72"/>
    <w:rsid w:val="00B525A5"/>
    <w:rsid w:val="00B72E85"/>
    <w:rsid w:val="00C51FBE"/>
    <w:rsid w:val="00CF2594"/>
    <w:rsid w:val="00D465BC"/>
    <w:rsid w:val="00E433E6"/>
    <w:rsid w:val="00E445CF"/>
    <w:rsid w:val="00E5608B"/>
    <w:rsid w:val="00E84B11"/>
    <w:rsid w:val="00F9184B"/>
    <w:rsid w:val="00FE5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4B11"/>
    <w:rPr>
      <w:sz w:val="24"/>
      <w:szCs w:val="24"/>
    </w:rPr>
  </w:style>
  <w:style w:type="paragraph" w:styleId="Ttulo2">
    <w:name w:val="heading 2"/>
    <w:basedOn w:val="Normal"/>
    <w:next w:val="Normal"/>
    <w:qFormat/>
    <w:rsid w:val="00512024"/>
    <w:pPr>
      <w:keepNext/>
      <w:outlineLvl w:val="1"/>
    </w:pPr>
    <w:rPr>
      <w:sz w:val="36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rsid w:val="005D0C03"/>
    <w:pPr>
      <w:tabs>
        <w:tab w:val="center" w:pos="4419"/>
        <w:tab w:val="right" w:pos="8838"/>
      </w:tabs>
    </w:pPr>
    <w:rPr>
      <w:rFonts w:ascii="Roman 10cpi" w:hAnsi="Roman 10cpi"/>
      <w:sz w:val="20"/>
      <w:szCs w:val="20"/>
    </w:rPr>
  </w:style>
  <w:style w:type="character" w:styleId="Hyperlink">
    <w:name w:val="Hyperlink"/>
    <w:basedOn w:val="Fontepargpadro"/>
    <w:rsid w:val="005D0C03"/>
    <w:rPr>
      <w:color w:val="0000FF"/>
      <w:u w:val="single"/>
    </w:rPr>
  </w:style>
  <w:style w:type="character" w:customStyle="1" w:styleId="RodapChar">
    <w:name w:val="Rodapé Char"/>
    <w:basedOn w:val="Fontepargpadro"/>
    <w:link w:val="Rodap"/>
    <w:rsid w:val="005D0C03"/>
    <w:rPr>
      <w:rFonts w:ascii="Roman 10cpi" w:hAnsi="Roman 10cpi"/>
      <w:lang w:val="pt-BR" w:eastAsia="pt-BR" w:bidi="ar-SA"/>
    </w:rPr>
  </w:style>
  <w:style w:type="paragraph" w:styleId="Textodebalo">
    <w:name w:val="Balloon Text"/>
    <w:basedOn w:val="Normal"/>
    <w:semiHidden/>
    <w:rsid w:val="0087357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73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4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4DC40-9012-4BF5-8A2C-DBDFC94A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743</Words>
  <Characters>5395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.</Company>
  <LinksUpToDate>false</LinksUpToDate>
  <CharactersWithSpaces>6126</CharactersWithSpaces>
  <SharedDoc>false</SharedDoc>
  <HLinks>
    <vt:vector size="6" baseType="variant">
      <vt:variant>
        <vt:i4>115</vt:i4>
      </vt:variant>
      <vt:variant>
        <vt:i4>0</vt:i4>
      </vt:variant>
      <vt:variant>
        <vt:i4>0</vt:i4>
      </vt:variant>
      <vt:variant>
        <vt:i4>5</vt:i4>
      </vt:variant>
      <vt:variant>
        <vt:lpwstr>mailto:mhc@mhcseguros.com.br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.</dc:creator>
  <cp:keywords/>
  <dc:description/>
  <cp:lastModifiedBy>dlalves</cp:lastModifiedBy>
  <cp:revision>11</cp:revision>
  <cp:lastPrinted>2010-01-14T17:22:00Z</cp:lastPrinted>
  <dcterms:created xsi:type="dcterms:W3CDTF">2010-01-18T21:08:00Z</dcterms:created>
  <dcterms:modified xsi:type="dcterms:W3CDTF">2010-02-10T17:23:00Z</dcterms:modified>
</cp:coreProperties>
</file>